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30D" w:rsidRPr="00CB7565" w:rsidRDefault="00AD530D" w:rsidP="00AD530D">
      <w:pPr>
        <w:pStyle w:val="Ttulo1"/>
        <w:spacing w:line="360" w:lineRule="auto"/>
        <w:contextualSpacing/>
        <w:rPr>
          <w:rFonts w:ascii="Arial" w:hAnsi="Arial"/>
          <w:sz w:val="24"/>
        </w:rPr>
      </w:pPr>
      <w:bookmarkStart w:id="0" w:name="_Toc519095939"/>
      <w:bookmarkStart w:id="1" w:name="_GoBack"/>
      <w:r w:rsidRPr="00CB7565">
        <w:rPr>
          <w:rFonts w:ascii="Arial" w:hAnsi="Arial"/>
          <w:sz w:val="24"/>
        </w:rPr>
        <w:t>ACCIÓN ORDINARIA DE PROTECCIÓN</w:t>
      </w:r>
      <w:r>
        <w:rPr>
          <w:rFonts w:ascii="Arial" w:hAnsi="Arial"/>
          <w:sz w:val="24"/>
        </w:rPr>
        <w:t xml:space="preserve"> – CONSTITUCIONAL</w:t>
      </w:r>
      <w:bookmarkEnd w:id="0"/>
      <w:r>
        <w:rPr>
          <w:rFonts w:ascii="Arial" w:hAnsi="Arial"/>
          <w:sz w:val="24"/>
        </w:rPr>
        <w:t xml:space="preserve"> </w:t>
      </w:r>
    </w:p>
    <w:bookmarkEnd w:id="1"/>
    <w:p w:rsidR="00AD530D" w:rsidRDefault="00AD530D" w:rsidP="00AD530D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SEÑOR JUEZ DE GARANTÍAS JURISDICCIONALES DE LA PROVINCIA DE……………….:</w:t>
      </w:r>
    </w:p>
    <w:p w:rsidR="00AD530D" w:rsidRPr="00CB7565" w:rsidRDefault="00AD530D" w:rsidP="00AD530D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I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DEL ACCIONANTE O AFECTADO</w:t>
      </w:r>
      <w:r w:rsidRPr="00CB7565">
        <w:rPr>
          <w:rFonts w:ascii="Arial" w:hAnsi="Arial" w:cs="Arial"/>
          <w:sz w:val="24"/>
          <w:szCs w:val="24"/>
        </w:rPr>
        <w:t>: ………………………., ecuatoriano, de…….. años de edad, de estado civil………………, de ocupación…………., domiciliado en la calle………… N°……….., de esta ciudad de………….., parroquia……………, provincia de………..,</w:t>
      </w:r>
      <w:r>
        <w:rPr>
          <w:rFonts w:ascii="Arial" w:hAnsi="Arial" w:cs="Arial"/>
          <w:sz w:val="24"/>
          <w:szCs w:val="24"/>
        </w:rPr>
        <w:t xml:space="preserve"> con correo electrónico……@....,</w:t>
      </w:r>
      <w:r w:rsidRPr="00CB7565">
        <w:rPr>
          <w:rFonts w:ascii="Arial" w:hAnsi="Arial" w:cs="Arial"/>
          <w:sz w:val="24"/>
          <w:szCs w:val="24"/>
        </w:rPr>
        <w:t xml:space="preserve"> por mis propios derechos, ante su Autoridad comparezco con la siguiente ACCIÓN ORDINARIA DE PROTECCIÓN.</w:t>
      </w:r>
    </w:p>
    <w:p w:rsidR="00AD530D" w:rsidRPr="00CB7565" w:rsidRDefault="00AD530D" w:rsidP="00AD530D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II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DE LA PERSONA, ENTIDAD U ÓRGANO ACCIONADO: </w:t>
      </w:r>
      <w:r w:rsidRPr="00CB7565">
        <w:rPr>
          <w:rFonts w:ascii="Arial" w:hAnsi="Arial" w:cs="Arial"/>
          <w:sz w:val="24"/>
          <w:szCs w:val="24"/>
        </w:rPr>
        <w:t>La presente solicitud de ACCIÓN ORDINARIA DE PROTECCIÓN, la presento en contra de…………………, en su calidad de………………………</w:t>
      </w:r>
    </w:p>
    <w:p w:rsidR="00AD530D" w:rsidRPr="00CB7565" w:rsidRDefault="00AD530D" w:rsidP="00AD530D">
      <w:pPr>
        <w:spacing w:line="36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III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DESCRIPCIÓN DEL ACTO U OMISIÓN VIOLATORIO DEL DERECHO QUE PRODUJO EL DAÑO: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ANTECEDENTES: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1.- Mediante resolución…………….…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2.-……………………………..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JURISDICCIÓN Y COMPETENCIA DEL JUZGADOR</w:t>
      </w:r>
      <w:r w:rsidRPr="00CB7565">
        <w:rPr>
          <w:rFonts w:ascii="Arial" w:hAnsi="Arial" w:cs="Arial"/>
          <w:sz w:val="24"/>
          <w:szCs w:val="24"/>
        </w:rPr>
        <w:t xml:space="preserve">: De conformidad con lo establecido en los artículos 86 numeral 2) de la Constitución de la </w:t>
      </w:r>
      <w:proofErr w:type="spellStart"/>
      <w:r w:rsidRPr="00CB7565">
        <w:rPr>
          <w:rFonts w:ascii="Arial" w:hAnsi="Arial" w:cs="Arial"/>
          <w:sz w:val="24"/>
          <w:szCs w:val="24"/>
        </w:rPr>
        <w:t>Republica</w:t>
      </w:r>
      <w:proofErr w:type="spellEnd"/>
      <w:r w:rsidRPr="00CB7565">
        <w:rPr>
          <w:rFonts w:ascii="Arial" w:hAnsi="Arial" w:cs="Arial"/>
          <w:sz w:val="24"/>
          <w:szCs w:val="24"/>
        </w:rPr>
        <w:t xml:space="preserve"> del Ecuador, el juez competente para conocer la presente acción, es decir del lugar donde se violaron mis derechos es el jugador con jurisdicción territorial de la provincia de……………………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FUNDAMENTOS DE DERECHO: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CONSTITUCION DE LA REPUBLICA DEL ECUADOR: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(Señalar que derechos constitucionales se han violado, tomando en cuenta que estos son:</w:t>
      </w:r>
    </w:p>
    <w:p w:rsidR="00AD530D" w:rsidRPr="00CB7565" w:rsidRDefault="00AD530D" w:rsidP="00AD530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DERECHO DEL BUEN VIVIR: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12: Derecho al agua;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lastRenderedPageBreak/>
        <w:t>Artículo 13: Derecho a la alimentación;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14: Derecho a un ambiente sano;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15: Uso de tecnologías limpias y no contaminantes;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16: Derecho a la comunicación;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17: Pluralidad y diversidad en la comunicación;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18: Derecho a la información;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19: Regulación de contenidos;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20: Cláusula de conciencia, secreto profesional y reserva de fuente;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21: Identidad cultural;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22: Derecho al desarrollo Artístico y cultural;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23: Acceso y participación en espacios públicos;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24: Derecho a la recreación y al esparcimiento; 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25: Progreso científico y saberes ancestrales;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26: Derecho a la Educación;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27: Directrices de la educación;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28: Acceso a la educación;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29: Garantías a la libertad de enseñanza, de cátedra en la educación superior, de aprender en su propia lengua y ámbito cultural, educación acorde a principio, creencias y opciones pedagógicas;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30: Derecho al hábitat y vivienda saludable;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31: Derecho a la ciudad;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32: Derecho a la salud;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33: Derecho al trabajo;  y,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34: Derecho a la seguridad social</w:t>
      </w:r>
    </w:p>
    <w:p w:rsidR="00AD530D" w:rsidRPr="00CB7565" w:rsidRDefault="00AD530D" w:rsidP="00AD530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DERECHOS DE LAS PERSONAS Y GRUPOS DE ATENCIÓN PRIORITARIA: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35: Atención a grupos vulnerables;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36: Adultos mayores;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37: Derechos de los adultos mayores; 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38: Políticas y programas del  Estado;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39: Derechos de los jóvenes;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lastRenderedPageBreak/>
        <w:t>Artículo 40: Derecho a migrar;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41: Derecho de asilo y refugio;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42: Derecho a protección y asistencia humanitaria;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43: Derecho de las mujeres embarazadas;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44: Derechos de los niños y adolescentes;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45: Derecho a la integridad física y psíquica;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46: Medidas para el bienestar de los niños y adolescentes;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47: Derechos de las personas con discapacidad;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48: Medidas a favor de las personas con discapacidad;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49: Capacitación periódica a las personas que cuidan personas discapacitadas;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50: Personas con enfermedades catastróficas; Derecho a la atención especializada y gratuita;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51: Derechos de las personas privadas de libertad;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52: Personas usuarias y consumidoras; Derecho a bienes y servicios de óptima calidad;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53: Sistemas de atención y reparación;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54: Responsabilidad civil y penal;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55: Promoción de los derechos de los consumidores y usuarios; </w:t>
      </w:r>
    </w:p>
    <w:p w:rsidR="00AD530D" w:rsidRPr="00CB7565" w:rsidRDefault="00AD530D" w:rsidP="00AD530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DERECHOS DE LAS COMUNIDADES, PUEBLOS Y NACIONALIDADES: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56: Nacionalidades y pueblos del Estado ecuatoriano;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57: Derechos colectivos;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58: Derechos colectivos del pueblo </w:t>
      </w:r>
      <w:proofErr w:type="spellStart"/>
      <w:r w:rsidRPr="00CB7565">
        <w:rPr>
          <w:rFonts w:ascii="Arial" w:hAnsi="Arial" w:cs="Arial"/>
          <w:b/>
          <w:sz w:val="24"/>
          <w:szCs w:val="24"/>
        </w:rPr>
        <w:t>afroecuatoriano</w:t>
      </w:r>
      <w:proofErr w:type="spellEnd"/>
      <w:r w:rsidRPr="00CB7565">
        <w:rPr>
          <w:rFonts w:ascii="Arial" w:hAnsi="Arial" w:cs="Arial"/>
          <w:b/>
          <w:sz w:val="24"/>
          <w:szCs w:val="24"/>
        </w:rPr>
        <w:t xml:space="preserve">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59: Derechos colectivos de los pueblos montubios; y,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60: Constitución de circunscripciones territoriales y propiedad colectiva de la tierra; </w:t>
      </w:r>
    </w:p>
    <w:p w:rsidR="00AD530D" w:rsidRPr="00CB7565" w:rsidRDefault="00AD530D" w:rsidP="00AD530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DERECHOS DE PARTICIPACIÓN: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61: Derechos de participación;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62: Derecho al voto;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lastRenderedPageBreak/>
        <w:t>Artículo 63: Ejercicio del derecho al voto en el exterior y de personas extranjeras;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64: Suspensión de los derechos políticos; y,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65: Representación paritaria de mujeres y hombres;</w:t>
      </w:r>
    </w:p>
    <w:p w:rsidR="00AD530D" w:rsidRPr="00CB7565" w:rsidRDefault="00AD530D" w:rsidP="00AD530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DERECHOS DE LIBERTAD: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66: Derechos de libertada: inviolabilidad de la vida, vida digna, integridad personal, física, psíquica,  moral, sexual, libre de violencia, prohibición de tortura, desaparición, tratos crueles inhumanos o degradantes, prohibición de uso de material genético, derecho a la igualdad formal, material, y no discriminación, derecho al libre desarrollo personal, de opinión y de pensamiento, derecho a la rectificación réplica o respuesta gratuita al ser agraviada, derecho a la práctica religiosa, derecho a tomar decisiones libres, derecho a la reserva de sus convicciones como derecho a objeción de conciencia, derecho de asociación, derecho al tránsito libre, derecho al desarrollo económico, a la libertad de contratación, de trabajo, derecho al honor y buen nombre, protección de datos personales, a la intimidad, a la inviolabilidad de la correspondencia, del domicilio, a dirigir quejas, a participar en la vida cultural, a la propiedad en todas sus formas, a vivir en un ambiente sano y ecológico, a la identidad personal y colectiva, prohibición a la esclavitud,  a la privación de la libertada por deudas o </w:t>
      </w:r>
      <w:proofErr w:type="spellStart"/>
      <w:r w:rsidRPr="00CB7565">
        <w:rPr>
          <w:rFonts w:ascii="Arial" w:hAnsi="Arial" w:cs="Arial"/>
          <w:b/>
          <w:sz w:val="24"/>
          <w:szCs w:val="24"/>
        </w:rPr>
        <w:t>ha</w:t>
      </w:r>
      <w:proofErr w:type="spellEnd"/>
      <w:r w:rsidRPr="00CB7565">
        <w:rPr>
          <w:rFonts w:ascii="Arial" w:hAnsi="Arial" w:cs="Arial"/>
          <w:b/>
          <w:sz w:val="24"/>
          <w:szCs w:val="24"/>
        </w:rPr>
        <w:t xml:space="preserve"> ser obligada a hacer lo prohibido o dejar de hacer lo no prohibido.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67: La familia, sus fines y el matrimonio;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68: Unión de hecho;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69: Derechos de la familia; y,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70: Igualdad de género;</w:t>
      </w:r>
    </w:p>
    <w:p w:rsidR="00AD530D" w:rsidRPr="00CB7565" w:rsidRDefault="00AD530D" w:rsidP="00AD530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DERECHOS DE LA NATURALEZA: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71: Derecho de la naturaleza;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72: Derecho a la restauración;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73: Medidas de precaución y restricción; y,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74: Derecho a beneficiarse del ambiente.</w:t>
      </w:r>
    </w:p>
    <w:p w:rsidR="00AD530D" w:rsidRPr="00CB7565" w:rsidRDefault="00AD530D" w:rsidP="00AD530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lastRenderedPageBreak/>
        <w:t>DERECHOS DE PROTECCIÓN: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75: Derecho al acceso gratuito a la justicia;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76: Garantías básicas del derecho al debido proceso;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77: Garantías en caso de privación de libertad;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78: Protección a las víctimas;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Artículo 79: Extradición de ecuatorianos;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80: Imprescriptibilidad de ciertos delitos;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81: Procedimientos para delitos contra grupos vulnerables; y, </w:t>
      </w:r>
    </w:p>
    <w:p w:rsidR="00AD530D" w:rsidRPr="00CB7565" w:rsidRDefault="00AD530D" w:rsidP="00AD53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Artículo 82: Derecho a la seguridad jurídica.)  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 xml:space="preserve">Art. 86.- </w:t>
      </w:r>
      <w:r w:rsidRPr="00CB7565">
        <w:rPr>
          <w:rFonts w:ascii="Arial" w:hAnsi="Arial" w:cs="Arial"/>
          <w:sz w:val="24"/>
          <w:szCs w:val="24"/>
        </w:rPr>
        <w:t>Las garantías jurisdiccionales se regirán, en general, por las siguientes disposiciones: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1. Cualquier persona, grupo de personas, comunidad, pueblo o nacionalidad podrá proponer las acciones previstas en la Constitución.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2. Será competente la jueza o juez del lugar en el que se origina el acto o la omisión o donde se producen sus efectos, y serán aplicables las siguientes normas de procedimiento: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a) El procedimiento será sencillo, rápido y eficaz. Será oral en todas sus fases e instancias.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b) Serán hábiles todos los días y horas.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c) Podrán ser propuestas oralmente o por escrito, sin formalidades, y sin necesidad de citar la norma infringida. No será indispensable el patrocinio de un abogado para proponer la acción.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d) Las notificaciones se efectuarán por los medios más eficaces que estén al alcance del juzgador, del legitimado activo y del órgano responsable del acto u omisión.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e) No serán aplicables las normas procesales que tiendan a retardar su ágil despacho.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 xml:space="preserve">3. Presentada la acción, la jueza o juez convocará inmediatamente a una audiencia pública, y en cualquier momento del proceso podrá ordenar la práctica de pruebas y designar comisiones para recabarlas. Se presumirán ciertos los fundamentos alegados por la persona accionante cuando la entidad pública requerida no demuestre lo contrario o no suministre información. La jueza o juez </w:t>
      </w:r>
      <w:r w:rsidRPr="00CB7565">
        <w:rPr>
          <w:rFonts w:ascii="Arial" w:hAnsi="Arial" w:cs="Arial"/>
          <w:sz w:val="24"/>
          <w:szCs w:val="24"/>
        </w:rPr>
        <w:lastRenderedPageBreak/>
        <w:t>resolverá la causa mediante sentencia, y en caso de constatarse la vulneración de derechos, deberá declararla, ordenar la reparación integral, material e inmaterial, y especificar e individualizar las obligaciones, positivas y negativas, a cargo del destinatario de la decisión judicial, y las circunstancias en que deban cumplirse.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Las sentencias de primera instancia podrán ser apeladas ante la corte provincial. Los procesos judiciales sólo finalizarán con la ejecución integral de la sentencia o resolución.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4. Si la sentencia o resolución no se cumple por parte de servidoras o servidores públicos, la jueza o juez ordenará su destitución del cargo o empleo, sin perjuicio de la responsabilidad civil o penal a que haya lugar. Cuando sea un particular quien incumpla la sentencia o resolución, se hará efectiva la responsabilidad determinada en la ley.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5. Todas las sentencias ejecutoriadas serán remitidas a la Corte Constitucional, para el desarrollo de su jurisprudencia.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Art. 88.-</w:t>
      </w:r>
      <w:r w:rsidRPr="00CB7565">
        <w:rPr>
          <w:rFonts w:ascii="Arial" w:hAnsi="Arial" w:cs="Arial"/>
          <w:sz w:val="24"/>
          <w:szCs w:val="24"/>
        </w:rPr>
        <w:t xml:space="preserve"> La acción de protección tendrá por objeto el amparo directo y eficaz de los derechos reconocidos en la Constitución, y podrá interponerse cuando exista una vulneración de derechos constitucionales, por actos u omisiones de cualquier autoridad pública no judicial; contra políticas públicas cuando supongan la privación del goce o ejercicio de los derechos constitucionales; y cuando la violación proceda de una persona particular, si la violación del derecho provoca daño grave, si presta servicios públicos impropios, si actúa por delegación o concesión, o si la persona afectada se encuentra en estado de subordinación, indefensión o discriminación.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LEY ORGANICA DE GARANTIAS JURISDICCIONALES Y CONTROL CONSTITUCIONAL: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Art. 39.-</w:t>
      </w:r>
      <w:r w:rsidRPr="00CB7565">
        <w:rPr>
          <w:rFonts w:ascii="Arial" w:hAnsi="Arial" w:cs="Arial"/>
          <w:sz w:val="24"/>
          <w:szCs w:val="24"/>
        </w:rPr>
        <w:t xml:space="preserve"> Objeto.- La acción de protección tendrá por objeto el amparo directo y eficaz de los derechos reconocidos en la Constitución y tratados internacionales sobre derechos humanos, que no estén amparados por las acciones de hábeas corpus, acceso a la información pública, hábeas data, por incumplimiento, extraordinaria de protección y extraordinaria de protección contra decisiones de la justicia indígena.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Art. 40.-</w:t>
      </w:r>
      <w:r w:rsidRPr="00CB7565">
        <w:rPr>
          <w:rFonts w:ascii="Arial" w:hAnsi="Arial" w:cs="Arial"/>
          <w:sz w:val="24"/>
          <w:szCs w:val="24"/>
        </w:rPr>
        <w:t xml:space="preserve"> Requisitos.- La acción de protección se podrá presentar cuando concurran los siguientes requisitos: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lastRenderedPageBreak/>
        <w:t>1. Violación de un derecho constitucional;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 xml:space="preserve">2. Acción u omisión de autoridad pública o de un particular de conformidad con el artículo siguiente; y, 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3. Inexistencia de otro mecanismo de defensa judicial adecuado y eficaz para proteger el derecho violado.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Art. 41.-</w:t>
      </w:r>
      <w:r w:rsidRPr="00CB7565">
        <w:rPr>
          <w:rFonts w:ascii="Arial" w:hAnsi="Arial" w:cs="Arial"/>
          <w:sz w:val="24"/>
          <w:szCs w:val="24"/>
        </w:rPr>
        <w:t xml:space="preserve"> Procedencia y legitimación pasiva.- La acción de protección procede contra: 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1. Todo acto u omisión de una autoridad pública no judicial que viole o haya violado los derechos, que menoscabe, disminuya o anule su goce o ejercicio.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2. Toda política pública, nacional o local, que conlleve la privación del goce o ejercicio de los derechos y garantías.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3. Todo acto u omisión del prestador de servicio público que viole los derechos y garantías.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4. Todo acto u omisión de personas naturales o jurídicas del sector privado, cuando ocurra al menos una de las siguientes circunstancias: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 xml:space="preserve">a) Presten servicios públicos impropios o de interés público; 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 xml:space="preserve">b) Presten servicios públicos por delegación o concesión; 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 xml:space="preserve">c) Provoque daño grave; 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 xml:space="preserve">d) La persona afectada se encuentre en estado de subordinación o indefensión frente a un poder económico, social, cultural, religioso o de cualquier otro tipo. 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5. Todo acto discriminatorio cometido por cualquier persona.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b/>
          <w:sz w:val="24"/>
          <w:szCs w:val="24"/>
        </w:rPr>
        <w:t>Art. 42.-</w:t>
      </w:r>
      <w:r w:rsidRPr="00CB7565">
        <w:rPr>
          <w:rFonts w:ascii="Arial" w:hAnsi="Arial" w:cs="Arial"/>
          <w:sz w:val="24"/>
          <w:szCs w:val="24"/>
        </w:rPr>
        <w:t xml:space="preserve"> Improcedencia de la acción.- La acción de protección de derechos no procede: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1. Cuando de los hechos no se desprenda que existe una violación de derechos constitucionales.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 xml:space="preserve">2. Cuando los actos hayan sido revocados o extinguidos, salvo que de tales actos </w:t>
      </w:r>
      <w:proofErr w:type="gramStart"/>
      <w:r w:rsidRPr="00CB7565">
        <w:rPr>
          <w:rFonts w:ascii="Arial" w:hAnsi="Arial" w:cs="Arial"/>
          <w:sz w:val="24"/>
          <w:szCs w:val="24"/>
        </w:rPr>
        <w:t>se</w:t>
      </w:r>
      <w:proofErr w:type="gramEnd"/>
      <w:r w:rsidRPr="00CB7565">
        <w:rPr>
          <w:rFonts w:ascii="Arial" w:hAnsi="Arial" w:cs="Arial"/>
          <w:sz w:val="24"/>
          <w:szCs w:val="24"/>
        </w:rPr>
        <w:t xml:space="preserve"> deriven daños susceptibles de reparación.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3. Cuando en la demanda exclusivamente se impugne la constitucionalidad o legalidad del acto u omisión, que no conlleven la violación de derechos.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4. Cuando el acto administrativo pueda ser impugnado en la vía judicial, salvo que se demuestre que la vía no fuere adecuada ni eficaz.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5. Cuando la pretensión del accionante sea la declaración de un derecho.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6. Cuando se trate de providencias judiciales.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lastRenderedPageBreak/>
        <w:t>7. Cuando el acto u omisión emane del Consejo Nacional Electoral y pueda ser impugnado ante el Tribunal Contencioso Electoral.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CB7565">
        <w:rPr>
          <w:rFonts w:ascii="Arial" w:hAnsi="Arial" w:cs="Arial"/>
          <w:sz w:val="24"/>
          <w:szCs w:val="24"/>
        </w:rPr>
        <w:t>En estos casos, de manera sucinta la jueza o juez, mediante auto, declarará inadmisible la acción y especificará la causa por la que no procede la misma.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both"/>
        <w:rPr>
          <w:rFonts w:ascii="Arial" w:hAnsi="Arial"/>
          <w:b/>
          <w:sz w:val="24"/>
        </w:rPr>
      </w:pPr>
      <w:r w:rsidRPr="00CB7565">
        <w:rPr>
          <w:rFonts w:ascii="Arial" w:hAnsi="Arial"/>
          <w:b/>
          <w:sz w:val="24"/>
        </w:rPr>
        <w:t xml:space="preserve">DERECHOS CONSTITUCIONALES VULNERADOS: 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 xml:space="preserve">La Resolución………………………, viola los siguientes derechos amparados por la Constitución de la República del Ecuador: </w:t>
      </w:r>
    </w:p>
    <w:p w:rsidR="00AD530D" w:rsidRPr="00CB7565" w:rsidRDefault="00AD530D" w:rsidP="00AD530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>Derecho a……………….;</w:t>
      </w:r>
    </w:p>
    <w:p w:rsidR="00AD530D" w:rsidRPr="00CB7565" w:rsidRDefault="00AD530D" w:rsidP="00AD530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>Derecho a……………….</w:t>
      </w:r>
    </w:p>
    <w:p w:rsidR="00AD530D" w:rsidRPr="00CB7565" w:rsidRDefault="00AD530D" w:rsidP="00AD530D">
      <w:pPr>
        <w:pStyle w:val="Prrafodelista"/>
        <w:spacing w:line="360" w:lineRule="auto"/>
        <w:ind w:hanging="720"/>
        <w:jc w:val="center"/>
        <w:rPr>
          <w:rFonts w:ascii="Arial" w:hAnsi="Arial"/>
          <w:b/>
          <w:sz w:val="24"/>
        </w:rPr>
      </w:pPr>
      <w:r w:rsidRPr="00CB7565">
        <w:rPr>
          <w:rFonts w:ascii="Arial" w:hAnsi="Arial"/>
          <w:b/>
          <w:sz w:val="24"/>
        </w:rPr>
        <w:t>IV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both"/>
        <w:rPr>
          <w:rFonts w:ascii="Arial" w:hAnsi="Arial"/>
          <w:b/>
          <w:sz w:val="24"/>
        </w:rPr>
      </w:pPr>
      <w:r w:rsidRPr="00CB7565">
        <w:rPr>
          <w:rFonts w:ascii="Arial" w:hAnsi="Arial"/>
          <w:b/>
          <w:sz w:val="24"/>
        </w:rPr>
        <w:t>LUGAR DONDE SE LE PUEDE HACER CONOCER DE LA ACCIÓN A LA PERSONA O ENTIDAD ACCIONADA: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>Al accionado señor…………………, en su calidad de…………, se le notificará con la presente ACCIÓN ORDINARIA DE PROTECCIÓN  en sus oficinas ubicadas en la calle……. N°…</w:t>
      </w:r>
      <w:proofErr w:type="gramStart"/>
      <w:r w:rsidRPr="00CB7565">
        <w:rPr>
          <w:rFonts w:ascii="Arial" w:hAnsi="Arial"/>
          <w:sz w:val="24"/>
        </w:rPr>
        <w:t>..</w:t>
      </w:r>
      <w:proofErr w:type="gramEnd"/>
      <w:r w:rsidRPr="00CB7565">
        <w:rPr>
          <w:rFonts w:ascii="Arial" w:hAnsi="Arial"/>
          <w:sz w:val="24"/>
        </w:rPr>
        <w:t xml:space="preserve"> </w:t>
      </w:r>
      <w:proofErr w:type="gramStart"/>
      <w:r w:rsidRPr="00CB7565">
        <w:rPr>
          <w:rFonts w:ascii="Arial" w:hAnsi="Arial"/>
          <w:sz w:val="24"/>
        </w:rPr>
        <w:t>y</w:t>
      </w:r>
      <w:proofErr w:type="gramEnd"/>
      <w:r w:rsidRPr="00CB7565">
        <w:rPr>
          <w:rFonts w:ascii="Arial" w:hAnsi="Arial"/>
          <w:sz w:val="24"/>
        </w:rPr>
        <w:t xml:space="preserve"> Av. ………., sector…………, Parroquia…………… de esta ciudad de…………….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>Si su Autoridad cree pertinente, agradeceré contar con el señor Procurador General del Estado, a quien se le notificará en su despacho ubicado en……….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center"/>
        <w:rPr>
          <w:rFonts w:ascii="Arial" w:hAnsi="Arial"/>
          <w:b/>
          <w:sz w:val="24"/>
        </w:rPr>
      </w:pPr>
      <w:r w:rsidRPr="00CB7565">
        <w:rPr>
          <w:rFonts w:ascii="Arial" w:hAnsi="Arial"/>
          <w:b/>
          <w:sz w:val="24"/>
        </w:rPr>
        <w:t>V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both"/>
        <w:rPr>
          <w:rFonts w:ascii="Arial" w:hAnsi="Arial"/>
          <w:b/>
          <w:sz w:val="24"/>
        </w:rPr>
      </w:pPr>
      <w:r w:rsidRPr="00CB7565">
        <w:rPr>
          <w:rFonts w:ascii="Arial" w:hAnsi="Arial"/>
          <w:b/>
          <w:sz w:val="24"/>
        </w:rPr>
        <w:t xml:space="preserve">DECLARACIÓN DE NO HABER PLANTEADO OTRA SOLICITUD DE MEDIDAS CAUTELARES: 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 xml:space="preserve">Cumpliendo con lo que ordena el Artículo 10, numeral 6, de la Ley Orgánica de Garantías Jurisdiccionales  y Control Constitucional, declaro ante usted </w:t>
      </w:r>
      <w:r>
        <w:rPr>
          <w:rFonts w:ascii="Arial" w:hAnsi="Arial"/>
          <w:sz w:val="24"/>
        </w:rPr>
        <w:t>S</w:t>
      </w:r>
      <w:r w:rsidRPr="00CB7565">
        <w:rPr>
          <w:rFonts w:ascii="Arial" w:hAnsi="Arial"/>
          <w:sz w:val="24"/>
        </w:rPr>
        <w:t>eñor Juez que no he planteado otra</w:t>
      </w:r>
      <w:r>
        <w:rPr>
          <w:rFonts w:ascii="Arial" w:hAnsi="Arial"/>
          <w:sz w:val="24"/>
        </w:rPr>
        <w:t xml:space="preserve"> </w:t>
      </w:r>
      <w:r w:rsidRPr="00CB7565">
        <w:rPr>
          <w:rFonts w:ascii="Arial" w:hAnsi="Arial"/>
          <w:sz w:val="24"/>
        </w:rPr>
        <w:t xml:space="preserve">garantía constitucional por los mismos actos u omisiones, contra la misma persona o grupo de personas y con la misma pretensión. 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center"/>
        <w:rPr>
          <w:rFonts w:ascii="Arial" w:hAnsi="Arial"/>
          <w:b/>
          <w:sz w:val="24"/>
        </w:rPr>
      </w:pPr>
      <w:r w:rsidRPr="00CB7565">
        <w:rPr>
          <w:rFonts w:ascii="Arial" w:hAnsi="Arial"/>
          <w:b/>
          <w:sz w:val="24"/>
        </w:rPr>
        <w:t>VI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both"/>
        <w:rPr>
          <w:rFonts w:ascii="Arial" w:hAnsi="Arial"/>
          <w:b/>
          <w:sz w:val="24"/>
        </w:rPr>
      </w:pPr>
      <w:r w:rsidRPr="00CB7565">
        <w:rPr>
          <w:rFonts w:ascii="Arial" w:hAnsi="Arial"/>
          <w:b/>
          <w:sz w:val="24"/>
        </w:rPr>
        <w:t xml:space="preserve">PRETENSIÓN DE REPARACIÓN INTEGRAL DE LOS DERECHOS VULNERADOS: 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 xml:space="preserve">Debidamente fundamentado, y amparado en lo que determinan los artículos….,  86 y 88 de la CONSTITUCION DE LA REPUBLICA DEL ECUADOR, al haberse vulnerando mis derechos constitucionales por parte de una Autoridad no judicial, provocándome un daño grave e irreparable, solicito a Su Señoría, se digne </w:t>
      </w:r>
      <w:r w:rsidRPr="00CB7565">
        <w:rPr>
          <w:rFonts w:ascii="Arial" w:hAnsi="Arial"/>
          <w:sz w:val="24"/>
        </w:rPr>
        <w:lastRenderedPageBreak/>
        <w:t>declarar mediante sentencia la vulneración de mis derechos, y ordene la reparación material e inmaterial integral del daño causado, dejando sin efecto la Resolución……… y ordene………………………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center"/>
        <w:rPr>
          <w:rFonts w:ascii="Arial" w:hAnsi="Arial"/>
          <w:b/>
          <w:sz w:val="24"/>
        </w:rPr>
      </w:pPr>
      <w:r w:rsidRPr="00CB7565">
        <w:rPr>
          <w:rFonts w:ascii="Arial" w:hAnsi="Arial"/>
          <w:b/>
          <w:sz w:val="24"/>
        </w:rPr>
        <w:t>VII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both"/>
        <w:rPr>
          <w:rFonts w:ascii="Arial" w:hAnsi="Arial"/>
          <w:b/>
          <w:sz w:val="24"/>
        </w:rPr>
      </w:pPr>
      <w:r w:rsidRPr="00CB7565">
        <w:rPr>
          <w:rFonts w:ascii="Arial" w:hAnsi="Arial"/>
          <w:b/>
          <w:sz w:val="24"/>
        </w:rPr>
        <w:t>ELEMENTOS PROBATORIOS:</w:t>
      </w:r>
    </w:p>
    <w:p w:rsidR="00AD530D" w:rsidRPr="00CB7565" w:rsidRDefault="00AD530D" w:rsidP="00AD530D">
      <w:pPr>
        <w:pStyle w:val="Prrafodelista"/>
        <w:spacing w:line="360" w:lineRule="auto"/>
        <w:ind w:left="0"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 xml:space="preserve">Adjunto a la presente demanda las siguientes pruebas mediante las cuales demuestro la flagrante violación de mis derechos constitucionales:  </w:t>
      </w:r>
    </w:p>
    <w:p w:rsidR="00AD530D" w:rsidRPr="00CB7565" w:rsidRDefault="00AD530D" w:rsidP="00AD530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>Resolución………………,</w:t>
      </w:r>
    </w:p>
    <w:p w:rsidR="00AD530D" w:rsidRPr="00CB7565" w:rsidRDefault="00AD530D" w:rsidP="00AD530D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>……………………………</w:t>
      </w:r>
    </w:p>
    <w:p w:rsidR="00AD530D" w:rsidRPr="00CB7565" w:rsidRDefault="00AD530D" w:rsidP="00AD530D">
      <w:pPr>
        <w:spacing w:line="360" w:lineRule="auto"/>
        <w:contextualSpacing/>
        <w:jc w:val="center"/>
        <w:rPr>
          <w:rFonts w:ascii="Arial" w:hAnsi="Arial"/>
          <w:b/>
          <w:sz w:val="24"/>
        </w:rPr>
      </w:pPr>
      <w:r w:rsidRPr="00CB7565">
        <w:rPr>
          <w:rFonts w:ascii="Arial" w:hAnsi="Arial"/>
          <w:b/>
          <w:sz w:val="24"/>
        </w:rPr>
        <w:t>VIII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CB7565">
        <w:rPr>
          <w:rFonts w:ascii="Arial" w:hAnsi="Arial"/>
          <w:b/>
          <w:sz w:val="24"/>
        </w:rPr>
        <w:t xml:space="preserve">DOMICILIO JUDICIAL DEL ACCIÓNATE: </w:t>
      </w:r>
      <w:r w:rsidRPr="00CB7565">
        <w:rPr>
          <w:rFonts w:ascii="Arial" w:hAnsi="Arial"/>
          <w:sz w:val="24"/>
        </w:rPr>
        <w:t xml:space="preserve">Notificaciones que me correspondan las recibiré en el casillero judicial </w:t>
      </w:r>
      <w:r>
        <w:rPr>
          <w:rFonts w:ascii="Arial" w:hAnsi="Arial"/>
          <w:sz w:val="24"/>
        </w:rPr>
        <w:t xml:space="preserve">físico </w:t>
      </w:r>
      <w:r w:rsidRPr="00CB7565">
        <w:rPr>
          <w:rFonts w:ascii="Arial" w:hAnsi="Arial"/>
          <w:sz w:val="24"/>
        </w:rPr>
        <w:t xml:space="preserve">número…….. </w:t>
      </w:r>
      <w:proofErr w:type="gramStart"/>
      <w:r w:rsidRPr="00CB7565">
        <w:rPr>
          <w:rFonts w:ascii="Arial" w:hAnsi="Arial"/>
          <w:sz w:val="24"/>
        </w:rPr>
        <w:t>del</w:t>
      </w:r>
      <w:proofErr w:type="gramEnd"/>
      <w:r w:rsidRPr="00CB7565">
        <w:rPr>
          <w:rFonts w:ascii="Arial" w:hAnsi="Arial"/>
          <w:sz w:val="24"/>
        </w:rPr>
        <w:t xml:space="preserve"> Palacio de Justicia de………, y en el </w:t>
      </w:r>
      <w:r>
        <w:rPr>
          <w:rFonts w:ascii="Arial" w:hAnsi="Arial"/>
          <w:sz w:val="24"/>
        </w:rPr>
        <w:t xml:space="preserve">casillero judicial </w:t>
      </w:r>
      <w:r w:rsidRPr="00CB7565">
        <w:rPr>
          <w:rFonts w:ascii="Arial" w:hAnsi="Arial"/>
          <w:sz w:val="24"/>
        </w:rPr>
        <w:t xml:space="preserve">electrónico ………@................, pertenecientes a mi patrocinador, Ab. ……………………, profesional del derecho a quien autorizo suscriba y realice todo acto procesal con el fin de brindarme una defensa técnica y especializada en defensa de mis intereses. 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/>
          <w:sz w:val="24"/>
        </w:rPr>
      </w:pP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>Firmo con mi patrocinador.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/>
          <w:sz w:val="24"/>
        </w:rPr>
      </w:pP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 xml:space="preserve">Atentamente, 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/>
          <w:sz w:val="24"/>
        </w:rPr>
      </w:pP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>…………………………………………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/>
          <w:sz w:val="24"/>
        </w:rPr>
      </w:pP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/>
          <w:sz w:val="24"/>
        </w:rPr>
      </w:pPr>
    </w:p>
    <w:p w:rsidR="00AD530D" w:rsidRDefault="00AD530D" w:rsidP="00AD530D">
      <w:pPr>
        <w:spacing w:line="360" w:lineRule="auto"/>
        <w:contextualSpacing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………………………………………….</w:t>
      </w:r>
    </w:p>
    <w:p w:rsidR="00AD530D" w:rsidRPr="00CB7565" w:rsidRDefault="00AD530D" w:rsidP="00AD530D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CB7565">
        <w:rPr>
          <w:rFonts w:ascii="Arial" w:hAnsi="Arial"/>
          <w:sz w:val="24"/>
        </w:rPr>
        <w:t xml:space="preserve">Mat. Prof.….-………-……… F.A. 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70578"/>
    <w:multiLevelType w:val="hybridMultilevel"/>
    <w:tmpl w:val="41DACBD6"/>
    <w:lvl w:ilvl="0" w:tplc="300A000F">
      <w:start w:val="1"/>
      <w:numFmt w:val="decimal"/>
      <w:lvlText w:val="%1."/>
      <w:lvlJc w:val="left"/>
      <w:pPr>
        <w:ind w:left="644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D6505"/>
    <w:multiLevelType w:val="hybridMultilevel"/>
    <w:tmpl w:val="4002055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4F01E7"/>
    <w:multiLevelType w:val="hybridMultilevel"/>
    <w:tmpl w:val="C17644E4"/>
    <w:lvl w:ilvl="0" w:tplc="C1100FD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30D"/>
    <w:rsid w:val="00927465"/>
    <w:rsid w:val="00AD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E7D7A5-E990-4E70-8D63-2E6B568E6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30D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D53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530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paragraph" w:styleId="Prrafodelista">
    <w:name w:val="List Paragraph"/>
    <w:basedOn w:val="Normal"/>
    <w:uiPriority w:val="34"/>
    <w:qFormat/>
    <w:rsid w:val="00AD53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2246</Words>
  <Characters>12355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2018-07-12T18:34:00Z</dcterms:created>
  <dcterms:modified xsi:type="dcterms:W3CDTF">2018-07-12T18:34:00Z</dcterms:modified>
</cp:coreProperties>
</file>